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66208E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8A5C0F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</w:t>
      </w:r>
      <w:r w:rsidR="008A5C0F">
        <w:rPr>
          <w:b/>
          <w:sz w:val="26"/>
          <w:szCs w:val="26"/>
        </w:rPr>
        <w:t>тов</w:t>
      </w:r>
      <w:r w:rsidRPr="001A29B8">
        <w:rPr>
          <w:b/>
          <w:sz w:val="26"/>
          <w:szCs w:val="26"/>
        </w:rPr>
        <w:t>, рассмотренн</w:t>
      </w:r>
      <w:r w:rsidR="008A5C0F">
        <w:rPr>
          <w:b/>
          <w:sz w:val="26"/>
          <w:szCs w:val="26"/>
        </w:rPr>
        <w:t>ых</w:t>
      </w:r>
      <w:r w:rsidRPr="001A29B8">
        <w:rPr>
          <w:b/>
          <w:sz w:val="26"/>
          <w:szCs w:val="26"/>
        </w:rPr>
        <w:t xml:space="preserve">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8A5C0F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</w:t>
      </w:r>
      <w:r w:rsidRPr="008A5C0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5C0F">
        <w:rPr>
          <w:rFonts w:ascii="Times New Roman" w:hAnsi="Times New Roman" w:cs="Times New Roman"/>
          <w:sz w:val="26"/>
          <w:szCs w:val="26"/>
        </w:rPr>
        <w:t xml:space="preserve"> о предоставлении разрешени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5C0F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– «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>индивидуальное жилищное строительство</w:t>
      </w:r>
      <w:r w:rsidRPr="008A5C0F">
        <w:rPr>
          <w:rFonts w:ascii="Times New Roman" w:hAnsi="Times New Roman" w:cs="Times New Roman"/>
          <w:sz w:val="26"/>
          <w:szCs w:val="26"/>
        </w:rPr>
        <w:t xml:space="preserve">» для земельных участков с кадастровыми номерами 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47:07:0402002:409; 47:07:0402002:410; 47:07:0402002:411; 47:07:0402002:412; 47:07:0402002:413; 47:07:0402002:414; 47:07:0402002:415; </w:t>
      </w:r>
      <w:r w:rsidRPr="008A5C0F">
        <w:rPr>
          <w:rFonts w:ascii="Times New Roman" w:hAnsi="Times New Roman" w:cs="Times New Roman"/>
          <w:sz w:val="26"/>
          <w:szCs w:val="26"/>
        </w:rPr>
        <w:t>47:07:0402002:416; 47:07:0402002:417;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A5C0F">
        <w:rPr>
          <w:rFonts w:ascii="Times New Roman" w:hAnsi="Times New Roman" w:cs="Times New Roman"/>
          <w:sz w:val="26"/>
          <w:szCs w:val="26"/>
        </w:rPr>
        <w:t>47:07:0483001:3077; 47:07:0483001:3079;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A5C0F">
        <w:rPr>
          <w:rFonts w:ascii="Times New Roman" w:hAnsi="Times New Roman" w:cs="Times New Roman"/>
          <w:sz w:val="26"/>
          <w:szCs w:val="26"/>
        </w:rPr>
        <w:t>47:07:0483001:3080;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A5C0F">
        <w:rPr>
          <w:rFonts w:ascii="Times New Roman" w:hAnsi="Times New Roman" w:cs="Times New Roman"/>
          <w:sz w:val="26"/>
          <w:szCs w:val="26"/>
        </w:rPr>
        <w:t>47:07:0483001:3081;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A5C0F">
        <w:rPr>
          <w:rFonts w:ascii="Times New Roman" w:hAnsi="Times New Roman" w:cs="Times New Roman"/>
          <w:sz w:val="26"/>
          <w:szCs w:val="26"/>
        </w:rPr>
        <w:t>47:07:0483001:3082;</w:t>
      </w:r>
      <w:r w:rsidRPr="008A5C0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A5C0F">
        <w:rPr>
          <w:rFonts w:ascii="Times New Roman" w:hAnsi="Times New Roman" w:cs="Times New Roman"/>
          <w:sz w:val="26"/>
          <w:szCs w:val="26"/>
        </w:rPr>
        <w:t>47:07:0483001:</w:t>
      </w:r>
      <w:bookmarkStart w:id="0" w:name="_GoBack"/>
      <w:bookmarkEnd w:id="0"/>
      <w:r w:rsidRPr="008A5C0F">
        <w:rPr>
          <w:rFonts w:ascii="Times New Roman" w:hAnsi="Times New Roman" w:cs="Times New Roman"/>
          <w:sz w:val="26"/>
          <w:szCs w:val="26"/>
        </w:rPr>
        <w:t xml:space="preserve">3083 </w:t>
      </w:r>
      <w:r w:rsidRPr="0066208E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.11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>Протокол публичных слушаний по Проект</w:t>
      </w:r>
      <w:r w:rsidR="008A5C0F">
        <w:rPr>
          <w:rFonts w:ascii="Times New Roman" w:eastAsia="Calibri" w:hAnsi="Times New Roman" w:cs="Times New Roman"/>
          <w:sz w:val="26"/>
          <w:szCs w:val="26"/>
        </w:rPr>
        <w:t>ам</w:t>
      </w: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A5C0F">
        <w:rPr>
          <w:rFonts w:ascii="Times New Roman" w:eastAsia="Calibri" w:hAnsi="Times New Roman" w:cs="Times New Roman"/>
          <w:sz w:val="26"/>
          <w:szCs w:val="26"/>
        </w:rPr>
        <w:t>30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11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66208E">
        <w:rPr>
          <w:rFonts w:ascii="Times New Roman" w:eastAsia="Calibri" w:hAnsi="Times New Roman" w:cs="Times New Roman"/>
          <w:sz w:val="26"/>
          <w:szCs w:val="26"/>
        </w:rPr>
        <w:t>3</w:t>
      </w:r>
      <w:r w:rsidR="008A5C0F">
        <w:rPr>
          <w:rFonts w:ascii="Times New Roman" w:eastAsia="Calibri" w:hAnsi="Times New Roman" w:cs="Times New Roman"/>
          <w:sz w:val="26"/>
          <w:szCs w:val="26"/>
        </w:rPr>
        <w:t>4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</w:t>
      </w:r>
      <w:r w:rsidR="008A5C0F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</w:t>
      </w:r>
      <w:r w:rsidR="008A5C0F">
        <w:rPr>
          <w:rFonts w:ascii="Times New Roman" w:hAnsi="Times New Roman" w:cs="Times New Roman"/>
          <w:sz w:val="26"/>
          <w:szCs w:val="26"/>
          <w:lang w:eastAsia="ru-RU"/>
        </w:rPr>
        <w:t>ам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66208E">
        <w:rPr>
          <w:sz w:val="26"/>
          <w:szCs w:val="26"/>
        </w:rPr>
        <w:t>21</w:t>
      </w:r>
      <w:r w:rsidR="0016357B" w:rsidRPr="001A29B8">
        <w:rPr>
          <w:sz w:val="26"/>
          <w:szCs w:val="26"/>
        </w:rPr>
        <w:t>.</w:t>
      </w:r>
      <w:r w:rsidR="0066208E">
        <w:rPr>
          <w:sz w:val="26"/>
          <w:szCs w:val="26"/>
        </w:rPr>
        <w:t>10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6208E">
        <w:rPr>
          <w:sz w:val="26"/>
          <w:szCs w:val="26"/>
        </w:rPr>
        <w:t>5</w:t>
      </w:r>
      <w:r w:rsidR="008A5C0F">
        <w:rPr>
          <w:sz w:val="26"/>
          <w:szCs w:val="26"/>
        </w:rPr>
        <w:t>3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>Проект</w:t>
      </w:r>
      <w:r w:rsidR="008A5C0F">
        <w:rPr>
          <w:sz w:val="26"/>
          <w:szCs w:val="26"/>
        </w:rPr>
        <w:t>ам</w:t>
      </w:r>
      <w:r w:rsidRPr="001A29B8">
        <w:rPr>
          <w:sz w:val="26"/>
          <w:szCs w:val="26"/>
        </w:rPr>
        <w:t xml:space="preserve">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D37842">
        <w:rPr>
          <w:color w:val="000000"/>
          <w:sz w:val="26"/>
          <w:szCs w:val="26"/>
          <w:shd w:val="clear" w:color="auto" w:fill="FFFFFF"/>
        </w:rPr>
        <w:t>«</w:t>
      </w:r>
      <w:r w:rsidR="008A5C0F">
        <w:rPr>
          <w:color w:val="000000"/>
          <w:sz w:val="26"/>
          <w:szCs w:val="26"/>
          <w:shd w:val="clear" w:color="auto" w:fill="FFFFFF"/>
        </w:rPr>
        <w:t xml:space="preserve">Агалатовское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D37842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66208E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66208E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Комиссии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5C0F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C2B6-4D8F-40A9-9D20-3CA6F8F7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25</cp:revision>
  <cp:lastPrinted>2022-12-06T06:54:00Z</cp:lastPrinted>
  <dcterms:created xsi:type="dcterms:W3CDTF">2021-01-18T07:00:00Z</dcterms:created>
  <dcterms:modified xsi:type="dcterms:W3CDTF">2022-12-06T06:54:00Z</dcterms:modified>
</cp:coreProperties>
</file>